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/>
        <w:rPr>
          <w:i/>
          <w:iCs/>
          <w:color w:val="808080"/>
          <w:sz w:val="18"/>
          <w:szCs w:val="18"/>
        </w:rPr>
      </w:pPr>
      <w:r>
        <w:rPr>
          <w:i/>
          <w:iCs/>
          <w:color w:val="808080"/>
          <w:sz w:val="18"/>
          <w:szCs w:val="18"/>
        </w:rPr>
        <w:t xml:space="preserve">This template is adapted from the U.S. Pain Foundation’s Pain Awareness Month proclamation toolkit — full credit to their team. Find their campaign and resources at uspainfoundation.org/painawarenessmonth. (Remove this line before sending.)</w:t>
      </w:r>
    </w:p>
    <w:p>
      <w:pPr>
        <w:spacing w:after="60" w:line="276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Pain Awareness Month Proclamation</w:t>
      </w:r>
    </w:p>
    <w:p>
      <w:pPr>
        <w:spacing w:after="360" w:line="276"/>
        <w:jc w:val="center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City of Los Angeles – September 2026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chronic pain is a major public health challenge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affecting more than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24.3% of the U.S. adult population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or approximately 60 million people, with approximately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20 million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or 8.5%, experiencing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high-impact chronic pain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that significantly limits daily life or work activities on most days;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musculoskeletal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pain is the leading reason Americans seek medical attention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and the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number one cause of long-term disability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in the nation;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the economic burden of chronic pain is substantial, with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annual costs estimated at over $635 billion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due to medical expenses, lost wages, and decreased productivity;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chronic pain affects nearly every aspect of a person’s life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including physical and emotional well-being, ability to work, relationships, mental health, and the ability to participate fully in society;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individuals living with chronic pain often face stigma, delayed diagnosis, under-treatment, and inadequate access to effective, multidisciplinary care;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the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U.S. Pain Foundation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is a national nonprofit organization whose mission is to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empower, educate, connect, and advocate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for individuals living with diseases, conditions, and serious injuries that cause chronic pain, as well as their caregivers and care teams;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WHEREAS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raising awareness about the challenges faced by people with pain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promotes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empathy, equity, innovation in care, and public policies that improve quality of life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;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NOW, THEREFORE, I,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Karen Bass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Mayor of the City of Los Angeles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, do hereby proclaim </w:t>
      </w: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September 2026 as Pain Awareness Month</w:t>
      </w: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in the City of Los Angeles, and encourage all Angelenos to support increased awareness, research, compassionate care, and effective treatment for those affected by pain.</w:t>
      </w:r>
    </w:p>
    <w:p>
      <w:pPr>
        <w:spacing w:after="24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IN TESTIMONY WHEREOF, I have hereunto set my hand and caused the Seal of the City of Los Angeles to be affixed.</w:t>
      </w:r>
    </w:p>
    <w:p>
      <w:pPr>
        <w:spacing w:after="48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DONE at City Hall in the City of Los Angeles on this ______ day of __________, in the year 2026.</w:t>
      </w:r>
    </w:p>
    <w:p>
      <w:pPr>
        <w:spacing w:after="120" w:line="276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References:</w:t>
      </w:r>
    </w:p>
    <w:p>
      <w:pPr>
        <w:spacing w:after="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Statement 1: https://www.cdc.gov/nchs/products/databriefs/db518.htm</w:t>
      </w:r>
    </w:p>
    <w:p>
      <w:pPr>
        <w:spacing w:after="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Statement 2: https://thecdia.org/disability-statistics/</w:t>
      </w:r>
    </w:p>
    <w:p>
      <w:pPr>
        <w:spacing w:after="60" w:line="276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Statement 3: https://www.ncbi.nlm.nih.gov/books/NBK91497/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2026-07-07T00:30:12.478Z</dcterms:created>
  <dcterms:modified xsi:type="dcterms:W3CDTF">2026-07-07T00:30:12.479Z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